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0BD92FD9" w:rsidR="00E21041" w:rsidRPr="00D46160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D46160">
        <w:rPr>
          <w:rFonts w:asciiTheme="minorHAnsi" w:hAnsiTheme="minorHAnsi" w:cstheme="minorHAnsi"/>
        </w:rPr>
        <w:t xml:space="preserve">                           </w:t>
      </w:r>
      <w:r w:rsidR="00761AE6" w:rsidRPr="00D46160">
        <w:rPr>
          <w:rFonts w:asciiTheme="minorHAnsi" w:hAnsiTheme="minorHAnsi" w:cstheme="minorHAnsi"/>
        </w:rPr>
        <w:t>WYDZIAŁ</w:t>
      </w:r>
      <w:r w:rsidR="00761AE6" w:rsidRPr="00D46160">
        <w:rPr>
          <w:rFonts w:asciiTheme="minorHAnsi" w:hAnsiTheme="minorHAnsi" w:cstheme="minorHAnsi"/>
          <w:spacing w:val="-3"/>
        </w:rPr>
        <w:t xml:space="preserve"> </w:t>
      </w:r>
      <w:r w:rsidR="00761AE6" w:rsidRPr="00D46160">
        <w:rPr>
          <w:rFonts w:asciiTheme="minorHAnsi" w:hAnsiTheme="minorHAnsi" w:cstheme="minorHAnsi"/>
        </w:rPr>
        <w:t>NAUK</w:t>
      </w:r>
      <w:r w:rsidR="00761AE6" w:rsidRPr="00D46160">
        <w:rPr>
          <w:rFonts w:asciiTheme="minorHAnsi" w:hAnsiTheme="minorHAnsi" w:cstheme="minorHAnsi"/>
          <w:spacing w:val="-3"/>
        </w:rPr>
        <w:t xml:space="preserve"> </w:t>
      </w:r>
      <w:r w:rsidR="00761AE6" w:rsidRPr="00D46160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D46160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D46160">
        <w:rPr>
          <w:rFonts w:asciiTheme="minorHAnsi" w:hAnsiTheme="minorHAnsi" w:cstheme="minorHAnsi"/>
          <w:b/>
        </w:rPr>
        <w:t>kierunek</w:t>
      </w:r>
      <w:r w:rsidRPr="00D46160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D46160">
        <w:rPr>
          <w:rFonts w:asciiTheme="minorHAnsi" w:hAnsiTheme="minorHAnsi" w:cstheme="minorHAnsi"/>
          <w:b/>
          <w:i/>
          <w:spacing w:val="-2"/>
        </w:rPr>
        <w:t>P</w:t>
      </w:r>
      <w:r w:rsidR="00214DD2" w:rsidRPr="00D46160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D46160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D46160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D46160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D46160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D46160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D46160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D46160">
        <w:rPr>
          <w:rFonts w:asciiTheme="minorHAnsi" w:hAnsiTheme="minorHAnsi" w:cstheme="minorHAnsi"/>
        </w:rPr>
        <w:t>HARMONOGRAM</w:t>
      </w:r>
      <w:r w:rsidRPr="00D46160">
        <w:rPr>
          <w:rFonts w:asciiTheme="minorHAnsi" w:hAnsiTheme="minorHAnsi" w:cstheme="minorHAnsi"/>
          <w:spacing w:val="-10"/>
        </w:rPr>
        <w:t xml:space="preserve"> </w:t>
      </w:r>
      <w:r w:rsidRPr="00D46160">
        <w:rPr>
          <w:rFonts w:asciiTheme="minorHAnsi" w:hAnsiTheme="minorHAnsi" w:cstheme="minorHAnsi"/>
        </w:rPr>
        <w:t>SZCZEGÓŁOWYCH</w:t>
      </w:r>
      <w:r w:rsidRPr="00D46160">
        <w:rPr>
          <w:rFonts w:asciiTheme="minorHAnsi" w:hAnsiTheme="minorHAnsi" w:cstheme="minorHAnsi"/>
          <w:spacing w:val="-12"/>
        </w:rPr>
        <w:t xml:space="preserve"> </w:t>
      </w:r>
      <w:r w:rsidRPr="00D46160">
        <w:rPr>
          <w:rFonts w:asciiTheme="minorHAnsi" w:hAnsiTheme="minorHAnsi" w:cstheme="minorHAnsi"/>
        </w:rPr>
        <w:t>TREŚCI</w:t>
      </w:r>
      <w:r w:rsidRPr="00D46160">
        <w:rPr>
          <w:rFonts w:asciiTheme="minorHAnsi" w:hAnsiTheme="minorHAnsi" w:cstheme="minorHAnsi"/>
          <w:spacing w:val="-9"/>
        </w:rPr>
        <w:t xml:space="preserve"> </w:t>
      </w:r>
      <w:r w:rsidRPr="00D46160">
        <w:rPr>
          <w:rFonts w:asciiTheme="minorHAnsi" w:hAnsiTheme="minorHAnsi" w:cstheme="minorHAnsi"/>
        </w:rPr>
        <w:t>PROGRAMOWYCH POZWALAJĄCYCH NA UZYSKANIE</w:t>
      </w:r>
      <w:r w:rsidRPr="00D46160">
        <w:rPr>
          <w:rFonts w:asciiTheme="minorHAnsi" w:hAnsiTheme="minorHAnsi" w:cstheme="minorHAnsi"/>
          <w:spacing w:val="40"/>
        </w:rPr>
        <w:t xml:space="preserve"> </w:t>
      </w:r>
      <w:r w:rsidRPr="00D46160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D46160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D46160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D46160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D46160">
        <w:rPr>
          <w:rFonts w:asciiTheme="minorHAnsi" w:hAnsiTheme="minorHAnsi" w:cstheme="minorHAnsi"/>
          <w:u w:val="single"/>
        </w:rPr>
        <w:t>Informacje</w:t>
      </w:r>
      <w:r w:rsidRPr="00D46160">
        <w:rPr>
          <w:rFonts w:asciiTheme="minorHAnsi" w:hAnsiTheme="minorHAnsi" w:cstheme="minorHAnsi"/>
          <w:spacing w:val="-6"/>
          <w:u w:val="single"/>
        </w:rPr>
        <w:t xml:space="preserve"> </w:t>
      </w:r>
      <w:r w:rsidRPr="00D46160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D46160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D46160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D46160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D46160">
              <w:rPr>
                <w:rFonts w:asciiTheme="minorHAnsi" w:hAnsiTheme="minorHAnsi" w:cstheme="minorHAnsi"/>
              </w:rPr>
              <w:t>Nazwa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D46160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747ABFBD" w:rsidR="00E21041" w:rsidRPr="00D46160" w:rsidRDefault="00FD4CF8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METODYKA NAUCZANIA JĘZYKA OBCEGO</w:t>
            </w:r>
          </w:p>
        </w:tc>
      </w:tr>
      <w:tr w:rsidR="00E21041" w:rsidRPr="00D46160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2F9492E6" w:rsidR="00E21041" w:rsidRPr="00D46160" w:rsidRDefault="00761AE6" w:rsidP="00FD4CF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1.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Kod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D461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52389" w:rsidRPr="00D46160">
              <w:rPr>
                <w:rFonts w:asciiTheme="minorHAnsi" w:hAnsiTheme="minorHAnsi" w:cstheme="minorHAnsi"/>
                <w:b/>
                <w:bCs/>
                <w:spacing w:val="-2"/>
              </w:rPr>
              <w:t>PPIW-JSM_IV</w:t>
            </w:r>
            <w:r w:rsidR="00113F81" w:rsidRPr="00D46160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D46160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113F81" w:rsidRPr="00D46160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C301E4" w:rsidRPr="00D46160">
              <w:rPr>
                <w:rFonts w:asciiTheme="minorHAnsi" w:hAnsiTheme="minorHAnsi" w:cstheme="minorHAnsi"/>
                <w:b/>
                <w:bCs/>
                <w:spacing w:val="-2"/>
              </w:rPr>
              <w:t>7</w:t>
            </w:r>
            <w:r w:rsidR="00FD4CF8" w:rsidRPr="00D46160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A2D9D99" w:rsidR="00E21041" w:rsidRPr="00D46160" w:rsidRDefault="00761AE6" w:rsidP="00C301E4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2.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Liczba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punktów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C301E4" w:rsidRPr="00D46160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113F81" w:rsidRPr="00D46160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D46160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3.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D46160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D46160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7.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Liczba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D46160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D46160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D46160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D46160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/inne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D46160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D46160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4.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Grupa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50E189A3" w:rsidR="00113F81" w:rsidRPr="00D46160" w:rsidRDefault="005A7ED3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Specjalnościowe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D46160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8.</w:t>
            </w:r>
            <w:r w:rsidRPr="00D4616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D46160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3AD87065" w:rsidR="00113F81" w:rsidRPr="00D46160" w:rsidRDefault="00FD4CF8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60</w:t>
            </w:r>
          </w:p>
        </w:tc>
        <w:tc>
          <w:tcPr>
            <w:tcW w:w="1052" w:type="dxa"/>
          </w:tcPr>
          <w:p w14:paraId="4AD1A183" w14:textId="4E789C9C" w:rsidR="00113F81" w:rsidRPr="00D46160" w:rsidRDefault="00FD4CF8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047" w:type="dxa"/>
          </w:tcPr>
          <w:p w14:paraId="672DF1C2" w14:textId="63473888" w:rsidR="00113F81" w:rsidRPr="00D46160" w:rsidRDefault="00FD4CF8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="00E21041" w:rsidRPr="00D46160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5.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 xml:space="preserve">Rok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5A124D8" w:rsidR="00E21041" w:rsidRPr="00D46160" w:rsidRDefault="00113F81" w:rsidP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I</w:t>
            </w:r>
            <w:r w:rsidR="00C301E4" w:rsidRPr="00D46160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9.</w:t>
            </w:r>
            <w:r w:rsidRPr="00D4616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D46160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580214AA" w:rsidR="00E21041" w:rsidRPr="00D46160" w:rsidRDefault="00FD4CF8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36</w:t>
            </w:r>
          </w:p>
        </w:tc>
        <w:tc>
          <w:tcPr>
            <w:tcW w:w="1052" w:type="dxa"/>
          </w:tcPr>
          <w:p w14:paraId="4038B27A" w14:textId="36156246" w:rsidR="00E21041" w:rsidRPr="00D46160" w:rsidRDefault="00C301E4" w:rsidP="00FD4CF8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1</w:t>
            </w:r>
            <w:r w:rsidR="00FD4CF8" w:rsidRPr="00D46160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047" w:type="dxa"/>
          </w:tcPr>
          <w:p w14:paraId="5A23C4F7" w14:textId="459A4D04" w:rsidR="00E21041" w:rsidRPr="00D46160" w:rsidRDefault="00E52389" w:rsidP="00FD4CF8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1</w:t>
            </w:r>
            <w:r w:rsidR="00FD4CF8" w:rsidRPr="00D46160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E21041" w:rsidRPr="00D46160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6.</w:t>
            </w:r>
            <w:r w:rsidRPr="00D4616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2F73A9EF" w:rsidR="00E21041" w:rsidRPr="00D46160" w:rsidRDefault="00C301E4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10.</w:t>
            </w:r>
            <w:r w:rsidRPr="00D4616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D46160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D46160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studia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D46160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D46160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D46160">
              <w:rPr>
                <w:rFonts w:asciiTheme="minorHAnsi" w:hAnsiTheme="minorHAnsi" w:cstheme="minorHAnsi"/>
                <w:b/>
              </w:rPr>
              <w:t>Osoba</w:t>
            </w:r>
            <w:r w:rsidRPr="00D46160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prowadząca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(imię</w:t>
            </w:r>
            <w:r w:rsidRPr="00D4616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nazwisko,</w:t>
            </w:r>
            <w:r w:rsidRPr="00D4616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tytuł/stopień</w:t>
            </w:r>
            <w:r w:rsidRPr="00D4616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273C1EE4" w:rsidR="00113F81" w:rsidRPr="00D46160" w:rsidRDefault="00FD4CF8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bCs/>
              </w:rPr>
              <w:t>Stanek Anna</w:t>
            </w:r>
            <w:r w:rsidR="00C301E4" w:rsidRPr="00D46160">
              <w:rPr>
                <w:rFonts w:asciiTheme="minorHAnsi" w:hAnsiTheme="minorHAnsi" w:cstheme="minorHAnsi"/>
                <w:bCs/>
              </w:rPr>
              <w:t>, mgr</w:t>
            </w:r>
            <w:r w:rsidR="00694FB2" w:rsidRPr="00D46160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E21041" w:rsidRPr="00D46160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11.</w:t>
            </w:r>
            <w:r w:rsidRPr="00D4616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Forma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5EAB2803" w:rsidR="00E21041" w:rsidRPr="00D46160" w:rsidRDefault="00FD4CF8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D46160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12.</w:t>
            </w:r>
            <w:r w:rsidRPr="00D4616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D46160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D46160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D46160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D46160">
        <w:rPr>
          <w:rFonts w:asciiTheme="minorHAnsi" w:hAnsiTheme="minorHAnsi" w:cstheme="minorHAnsi"/>
          <w:u w:val="single"/>
        </w:rPr>
        <w:t>Informacje</w:t>
      </w:r>
      <w:r w:rsidRPr="00D46160">
        <w:rPr>
          <w:rFonts w:asciiTheme="minorHAnsi" w:hAnsiTheme="minorHAnsi" w:cstheme="minorHAnsi"/>
          <w:spacing w:val="-6"/>
          <w:u w:val="single"/>
        </w:rPr>
        <w:t xml:space="preserve"> </w:t>
      </w:r>
      <w:r w:rsidRPr="00D46160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D46160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D46160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D46160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  1.</w:t>
            </w:r>
            <w:r w:rsidRPr="00D4616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46160">
              <w:rPr>
                <w:rFonts w:asciiTheme="minorHAnsi" w:hAnsiTheme="minorHAnsi" w:cstheme="minorHAnsi"/>
                <w:b/>
              </w:rPr>
              <w:t>Cele</w:t>
            </w:r>
            <w:r w:rsidRPr="00D4616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D46160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D46160" w:rsidRDefault="00761AE6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C 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592180B9" w:rsidR="00E21041" w:rsidRPr="00D46160" w:rsidRDefault="00B84994" w:rsidP="00B8499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Zapoznanie studentów z charakterystyką rozwojową dzieci w wieku wczesnoszkolnym </w:t>
            </w:r>
          </w:p>
        </w:tc>
      </w:tr>
      <w:tr w:rsidR="00C301E4" w:rsidRPr="00D46160" w14:paraId="53DDFC7E" w14:textId="77777777">
        <w:trPr>
          <w:trHeight w:val="537"/>
        </w:trPr>
        <w:tc>
          <w:tcPr>
            <w:tcW w:w="752" w:type="dxa"/>
          </w:tcPr>
          <w:p w14:paraId="091F0D20" w14:textId="4CE42D37" w:rsidR="00C301E4" w:rsidRPr="00D46160" w:rsidRDefault="00C301E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C 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074742E5" w14:textId="37349EDB" w:rsidR="00C301E4" w:rsidRPr="00D46160" w:rsidRDefault="00B84994" w:rsidP="00C301E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Zapoznanie z zasadami planowania kursu i pracy na zajęciach</w:t>
            </w:r>
          </w:p>
        </w:tc>
      </w:tr>
      <w:tr w:rsidR="00C301E4" w:rsidRPr="00D46160" w14:paraId="588D98F9" w14:textId="77777777">
        <w:trPr>
          <w:trHeight w:val="537"/>
        </w:trPr>
        <w:tc>
          <w:tcPr>
            <w:tcW w:w="752" w:type="dxa"/>
          </w:tcPr>
          <w:p w14:paraId="73C4B70F" w14:textId="7CB6A1E7" w:rsidR="00C301E4" w:rsidRPr="00D46160" w:rsidRDefault="00C301E4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C 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CAF9FAD" w14:textId="53CF15F4" w:rsidR="00C301E4" w:rsidRPr="00D46160" w:rsidRDefault="00B84994" w:rsidP="00C301E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Przygotowanie studentów do projektowania, doboru materiałów dydaktycznych oraz ich ewaluacji.</w:t>
            </w:r>
          </w:p>
        </w:tc>
      </w:tr>
    </w:tbl>
    <w:p w14:paraId="733D40BC" w14:textId="4F3D22F8" w:rsidR="00E21041" w:rsidRPr="00D46160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D46160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D46160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D46160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D46160">
              <w:rPr>
                <w:rFonts w:asciiTheme="minorHAnsi" w:hAnsiTheme="minorHAnsi" w:cstheme="minorHAnsi"/>
                <w:b/>
              </w:rPr>
              <w:t>2.</w:t>
            </w:r>
            <w:r w:rsidR="004972B8" w:rsidRPr="00D4616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D46160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D46160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D46160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6B7F0FA1" w:rsidR="004972B8" w:rsidRPr="00D46160" w:rsidRDefault="00B84994" w:rsidP="00E52389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color w:val="333333"/>
                <w:shd w:val="clear" w:color="auto" w:fill="FFFFFF"/>
              </w:rPr>
              <w:t>Wiedza z zakresu metodyki edukacji przedszkolnej i wczesnoszkolnej</w:t>
            </w:r>
          </w:p>
        </w:tc>
      </w:tr>
    </w:tbl>
    <w:p w14:paraId="0FE9648F" w14:textId="77777777" w:rsidR="004972B8" w:rsidRPr="00D46160" w:rsidRDefault="004972B8">
      <w:pPr>
        <w:rPr>
          <w:rFonts w:asciiTheme="minorHAnsi" w:hAnsiTheme="minorHAnsi" w:cstheme="minorHAnsi"/>
        </w:rPr>
        <w:sectPr w:rsidR="004972B8" w:rsidRPr="00D46160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D46160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D46160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D46160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3.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Efekty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SIĘ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wybrane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dla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D46160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D4616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46160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D46160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W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D46160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D4616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D46160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D46160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D46160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46160">
              <w:rPr>
                <w:rFonts w:asciiTheme="minorHAnsi" w:hAnsiTheme="minorHAnsi" w:cstheme="minorHAnsi"/>
                <w:b/>
              </w:rPr>
              <w:t>efektu</w:t>
            </w:r>
            <w:r w:rsidRPr="00D4616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D46160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Opis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założonego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dla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zajęć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efektu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D46160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się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46160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zna</w:t>
            </w:r>
            <w:r w:rsidRPr="00D46160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D46160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D46160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D46160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84994" w:rsidRPr="00D46160" w14:paraId="13EE6133" w14:textId="77777777" w:rsidTr="009813A7">
        <w:trPr>
          <w:trHeight w:val="537"/>
        </w:trPr>
        <w:tc>
          <w:tcPr>
            <w:tcW w:w="1848" w:type="dxa"/>
          </w:tcPr>
          <w:p w14:paraId="7F658912" w14:textId="08703DB1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D46160">
              <w:rPr>
                <w:rFonts w:asciiTheme="minorHAnsi" w:hAnsiTheme="minorHAnsi" w:cstheme="minorHAnsi"/>
              </w:rPr>
              <w:t>E.2.W1.</w:t>
            </w:r>
          </w:p>
        </w:tc>
        <w:tc>
          <w:tcPr>
            <w:tcW w:w="4844" w:type="dxa"/>
          </w:tcPr>
          <w:p w14:paraId="754873B1" w14:textId="4C2E70C6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 xml:space="preserve">metody nauczania języka obcego w przedszkolu i klasach I–III szkoły podstawowej, w tym Total </w:t>
            </w:r>
            <w:proofErr w:type="spellStart"/>
            <w:r w:rsidRPr="00D46160">
              <w:rPr>
                <w:rFonts w:asciiTheme="minorHAnsi" w:hAnsiTheme="minorHAnsi" w:cstheme="minorHAnsi"/>
              </w:rPr>
              <w:t>Physical</w:t>
            </w:r>
            <w:proofErr w:type="spellEnd"/>
            <w:r w:rsidRPr="00D4616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46160">
              <w:rPr>
                <w:rFonts w:asciiTheme="minorHAnsi" w:hAnsiTheme="minorHAnsi" w:cstheme="minorHAnsi"/>
              </w:rPr>
              <w:t>Response</w:t>
            </w:r>
            <w:proofErr w:type="spellEnd"/>
            <w:r w:rsidRPr="00D46160">
              <w:rPr>
                <w:rFonts w:asciiTheme="minorHAnsi" w:hAnsiTheme="minorHAnsi" w:cstheme="minorHAnsi"/>
              </w:rPr>
              <w:t xml:space="preserve"> (TPR) J. </w:t>
            </w:r>
            <w:proofErr w:type="spellStart"/>
            <w:r w:rsidRPr="00D46160">
              <w:rPr>
                <w:rFonts w:asciiTheme="minorHAnsi" w:hAnsiTheme="minorHAnsi" w:cstheme="minorHAnsi"/>
              </w:rPr>
              <w:t>Ashera</w:t>
            </w:r>
            <w:proofErr w:type="spellEnd"/>
            <w:r w:rsidRPr="00D46160">
              <w:rPr>
                <w:rFonts w:asciiTheme="minorHAnsi" w:hAnsiTheme="minorHAnsi" w:cstheme="minorHAnsi"/>
              </w:rPr>
              <w:t xml:space="preserve">, The </w:t>
            </w:r>
            <w:proofErr w:type="spellStart"/>
            <w:r w:rsidRPr="00D46160">
              <w:rPr>
                <w:rFonts w:asciiTheme="minorHAnsi" w:hAnsiTheme="minorHAnsi" w:cstheme="minorHAnsi"/>
              </w:rPr>
              <w:t>Silent</w:t>
            </w:r>
            <w:proofErr w:type="spellEnd"/>
            <w:r w:rsidRPr="00D4616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46160">
              <w:rPr>
                <w:rFonts w:asciiTheme="minorHAnsi" w:hAnsiTheme="minorHAnsi" w:cstheme="minorHAnsi"/>
              </w:rPr>
              <w:t>Way</w:t>
            </w:r>
            <w:proofErr w:type="spellEnd"/>
            <w:r w:rsidRPr="00D46160">
              <w:rPr>
                <w:rFonts w:asciiTheme="minorHAnsi" w:hAnsiTheme="minorHAnsi" w:cstheme="minorHAnsi"/>
              </w:rPr>
              <w:t xml:space="preserve"> C. </w:t>
            </w:r>
            <w:proofErr w:type="spellStart"/>
            <w:r w:rsidRPr="00D46160">
              <w:rPr>
                <w:rFonts w:asciiTheme="minorHAnsi" w:hAnsiTheme="minorHAnsi" w:cstheme="minorHAnsi"/>
              </w:rPr>
              <w:t>Gattegno</w:t>
            </w:r>
            <w:proofErr w:type="spellEnd"/>
            <w:r w:rsidRPr="00D46160"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1839" w:type="dxa"/>
          </w:tcPr>
          <w:p w14:paraId="2865A6E6" w14:textId="77777777" w:rsidR="009217A8" w:rsidRPr="00D46160" w:rsidRDefault="009217A8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487D99EF" w14:textId="5EC086F7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778B4CC0" w14:textId="41F48FCA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360C60E7" w14:textId="09150CC0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63AC59A2" w14:textId="77777777" w:rsidTr="009813A7">
        <w:trPr>
          <w:trHeight w:val="537"/>
        </w:trPr>
        <w:tc>
          <w:tcPr>
            <w:tcW w:w="1848" w:type="dxa"/>
          </w:tcPr>
          <w:p w14:paraId="3B13AEDB" w14:textId="72AE962B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46160">
              <w:rPr>
                <w:rFonts w:asciiTheme="minorHAnsi" w:hAnsiTheme="minorHAnsi" w:cstheme="minorHAnsi"/>
              </w:rPr>
              <w:t>E.2.W2.</w:t>
            </w:r>
          </w:p>
        </w:tc>
        <w:tc>
          <w:tcPr>
            <w:tcW w:w="4844" w:type="dxa"/>
          </w:tcPr>
          <w:p w14:paraId="7D27CC6A" w14:textId="29A133C5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podstawę programową dla I etapu edukacyjnego w zakresie języka obcego;</w:t>
            </w:r>
          </w:p>
        </w:tc>
        <w:tc>
          <w:tcPr>
            <w:tcW w:w="1839" w:type="dxa"/>
          </w:tcPr>
          <w:p w14:paraId="542A7E02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7D30F6C1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7AD9FBEF" w14:textId="5A7736C2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17A302BA" w14:textId="2D3143C9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5EA21BC4" w14:textId="77777777" w:rsidTr="009813A7">
        <w:trPr>
          <w:trHeight w:val="537"/>
        </w:trPr>
        <w:tc>
          <w:tcPr>
            <w:tcW w:w="1848" w:type="dxa"/>
          </w:tcPr>
          <w:p w14:paraId="5B2C8E59" w14:textId="7F1000C6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E.2.W3.</w:t>
            </w:r>
          </w:p>
        </w:tc>
        <w:tc>
          <w:tcPr>
            <w:tcW w:w="4844" w:type="dxa"/>
          </w:tcPr>
          <w:p w14:paraId="575DE437" w14:textId="628507DA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metody projektowania zajęć z języka obcego, doboru i opracowywania środków dydaktycznych; strategie tworzenia warunków do nauczania-uczenia się sytuacyjnego w codziennej aktywności dzieci lub uczniów z uwzględnieniem ich indywidualnych predyspozycji; uczenie się we wspólnym działaniu, w różnych rodzajach zabaw, w tym tematycznych, konstrukcyjnych, ruchowych, muzycznych, dydaktycznych, twórczych, w naturalnych sytuacjach i w kontekstach społecznych;</w:t>
            </w:r>
          </w:p>
        </w:tc>
        <w:tc>
          <w:tcPr>
            <w:tcW w:w="1839" w:type="dxa"/>
          </w:tcPr>
          <w:p w14:paraId="09067DC1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5913060A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480903CC" w14:textId="49DB9EED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1CE37F94" w14:textId="14A6C0D3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3CD3BB48" w14:textId="77777777" w:rsidTr="009813A7">
        <w:trPr>
          <w:trHeight w:val="537"/>
        </w:trPr>
        <w:tc>
          <w:tcPr>
            <w:tcW w:w="1848" w:type="dxa"/>
          </w:tcPr>
          <w:p w14:paraId="1A89309D" w14:textId="248B2CBC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E.2.W4.</w:t>
            </w:r>
          </w:p>
        </w:tc>
        <w:tc>
          <w:tcPr>
            <w:tcW w:w="4844" w:type="dxa"/>
          </w:tcPr>
          <w:p w14:paraId="1C1AC617" w14:textId="0A3FE96A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 xml:space="preserve">znaczenie gier i zabaw, teatru i dramy, </w:t>
            </w:r>
            <w:proofErr w:type="spellStart"/>
            <w:r w:rsidRPr="00D46160">
              <w:rPr>
                <w:rFonts w:asciiTheme="minorHAnsi" w:hAnsiTheme="minorHAnsi" w:cstheme="minorHAnsi"/>
              </w:rPr>
              <w:t>storytelling</w:t>
            </w:r>
            <w:proofErr w:type="spellEnd"/>
            <w:r w:rsidRPr="00D46160">
              <w:rPr>
                <w:rFonts w:asciiTheme="minorHAnsi" w:hAnsiTheme="minorHAnsi" w:cstheme="minorHAnsi"/>
              </w:rPr>
              <w:t>, piosenki i ruchu w nauczaniu języka obcego dzieci lub uczniów; techniki multimedialne w nauczaniu języka obcego;</w:t>
            </w:r>
          </w:p>
        </w:tc>
        <w:tc>
          <w:tcPr>
            <w:tcW w:w="1839" w:type="dxa"/>
          </w:tcPr>
          <w:p w14:paraId="2A94B7A8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2656786E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4A2E1409" w14:textId="5E56E9FA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64C38BB6" w14:textId="6F92F1B3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3C86D475" w14:textId="77777777" w:rsidTr="009813A7">
        <w:trPr>
          <w:trHeight w:val="537"/>
        </w:trPr>
        <w:tc>
          <w:tcPr>
            <w:tcW w:w="1848" w:type="dxa"/>
          </w:tcPr>
          <w:p w14:paraId="21C47DCB" w14:textId="50EA3510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E.2.W5.</w:t>
            </w:r>
          </w:p>
        </w:tc>
        <w:tc>
          <w:tcPr>
            <w:tcW w:w="4844" w:type="dxa"/>
          </w:tcPr>
          <w:p w14:paraId="0A1A96E9" w14:textId="4402916F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zasady oceniania umiejętności językowych dzieci lub uczniów.</w:t>
            </w:r>
          </w:p>
        </w:tc>
        <w:tc>
          <w:tcPr>
            <w:tcW w:w="1839" w:type="dxa"/>
          </w:tcPr>
          <w:p w14:paraId="0A918369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0B6B0E44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391C2B08" w14:textId="250F063F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08ABA934" w14:textId="5A756A1A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84994" w:rsidRPr="00D46160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B84994" w:rsidRPr="00D46160" w:rsidRDefault="00B84994" w:rsidP="00B84994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W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B84994" w:rsidRPr="00D46160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84994" w:rsidRPr="00D46160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B84994" w:rsidRPr="00D46160" w:rsidRDefault="00B84994" w:rsidP="00B84994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B84994" w:rsidRPr="00D46160" w:rsidRDefault="00B84994" w:rsidP="00B84994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46160">
              <w:rPr>
                <w:rFonts w:asciiTheme="minorHAnsi" w:hAnsiTheme="minorHAnsi" w:cstheme="minorHAnsi"/>
                <w:b/>
              </w:rPr>
              <w:t>efektu</w:t>
            </w:r>
            <w:r w:rsidRPr="00D4616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B84994" w:rsidRPr="00D46160" w:rsidRDefault="00B84994" w:rsidP="00B84994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Opis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założonego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dla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zajęć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efektu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B84994" w:rsidRPr="00D46160" w:rsidRDefault="00B84994" w:rsidP="00B84994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(po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dla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B84994" w:rsidRPr="00D46160" w:rsidRDefault="00B84994" w:rsidP="00B84994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się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umie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B84994" w:rsidRPr="00D46160" w:rsidRDefault="00B84994" w:rsidP="00B84994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B84994" w:rsidRPr="00D46160" w:rsidRDefault="00B84994" w:rsidP="00B84994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84994" w:rsidRPr="00D46160" w14:paraId="7BE34942" w14:textId="77777777" w:rsidTr="006F6C69">
        <w:trPr>
          <w:trHeight w:val="537"/>
        </w:trPr>
        <w:tc>
          <w:tcPr>
            <w:tcW w:w="1848" w:type="dxa"/>
          </w:tcPr>
          <w:p w14:paraId="68556288" w14:textId="07E38C4D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46160">
              <w:rPr>
                <w:rFonts w:asciiTheme="minorHAnsi" w:hAnsiTheme="minorHAnsi" w:cstheme="minorHAnsi"/>
              </w:rPr>
              <w:t>E.2.U1.</w:t>
            </w:r>
          </w:p>
        </w:tc>
        <w:tc>
          <w:tcPr>
            <w:tcW w:w="4844" w:type="dxa"/>
          </w:tcPr>
          <w:p w14:paraId="2EB1E7C1" w14:textId="3110362A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 xml:space="preserve">zaprojektować zajęcia z wykorzystaniem nauczania sytuacyjnego; </w:t>
            </w:r>
          </w:p>
        </w:tc>
        <w:tc>
          <w:tcPr>
            <w:tcW w:w="1839" w:type="dxa"/>
          </w:tcPr>
          <w:p w14:paraId="65E58963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31D47F25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7A14AF13" w14:textId="401E82A9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068D758D" w14:textId="17BE92B5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421C5D40" w14:textId="77777777" w:rsidTr="006F6C69">
        <w:trPr>
          <w:trHeight w:val="537"/>
        </w:trPr>
        <w:tc>
          <w:tcPr>
            <w:tcW w:w="1848" w:type="dxa"/>
          </w:tcPr>
          <w:p w14:paraId="597E5B2B" w14:textId="0EDC561D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46160">
              <w:rPr>
                <w:rFonts w:asciiTheme="minorHAnsi" w:hAnsiTheme="minorHAnsi" w:cstheme="minorHAnsi"/>
              </w:rPr>
              <w:t>E.2.U2.</w:t>
            </w:r>
          </w:p>
        </w:tc>
        <w:tc>
          <w:tcPr>
            <w:tcW w:w="4844" w:type="dxa"/>
          </w:tcPr>
          <w:p w14:paraId="5F7C5391" w14:textId="7802CC94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wykorzystać gry, zabawy, piosenkę i ruch w nauczaniu języka obcego;</w:t>
            </w:r>
          </w:p>
        </w:tc>
        <w:tc>
          <w:tcPr>
            <w:tcW w:w="1839" w:type="dxa"/>
          </w:tcPr>
          <w:p w14:paraId="586D438E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72C5804A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3F9EBE70" w14:textId="1DD791B1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47FCA395" w14:textId="55BECF67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63D232A0" w14:textId="77777777" w:rsidTr="006F6C69">
        <w:trPr>
          <w:trHeight w:val="268"/>
        </w:trPr>
        <w:tc>
          <w:tcPr>
            <w:tcW w:w="1848" w:type="dxa"/>
          </w:tcPr>
          <w:p w14:paraId="3B00952C" w14:textId="2D6FEC89" w:rsidR="00B84994" w:rsidRPr="00D46160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lastRenderedPageBreak/>
              <w:t>E.2.U3.</w:t>
            </w:r>
          </w:p>
        </w:tc>
        <w:tc>
          <w:tcPr>
            <w:tcW w:w="4844" w:type="dxa"/>
          </w:tcPr>
          <w:p w14:paraId="20679AEB" w14:textId="4B6AEAFE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efektywnie wykorzystać multimedia w nauczaniu języka obcego.</w:t>
            </w:r>
          </w:p>
        </w:tc>
        <w:tc>
          <w:tcPr>
            <w:tcW w:w="1839" w:type="dxa"/>
          </w:tcPr>
          <w:p w14:paraId="124482E5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695E3A78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41AEFABE" w14:textId="5EF5FF09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520" w:type="dxa"/>
            <w:gridSpan w:val="2"/>
          </w:tcPr>
          <w:p w14:paraId="70D62EE6" w14:textId="41C6AC26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tr w:rsidR="00B84994" w:rsidRPr="00D46160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B84994" w:rsidRPr="00D46160" w:rsidRDefault="00B84994" w:rsidP="00B84994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W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B84994" w:rsidRPr="00D46160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84994" w:rsidRPr="00D46160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B84994" w:rsidRPr="00D46160" w:rsidRDefault="00B84994" w:rsidP="00B84994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D46160">
              <w:rPr>
                <w:rFonts w:asciiTheme="minorHAnsi" w:hAnsiTheme="minorHAnsi" w:cstheme="minorHAnsi"/>
                <w:b/>
              </w:rPr>
              <w:t>efektu</w:t>
            </w:r>
            <w:r w:rsidRPr="00D4616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B84994" w:rsidRPr="00D46160" w:rsidRDefault="00B84994" w:rsidP="00B84994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Opis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założonego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dla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zajęć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efektu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B84994" w:rsidRPr="00D46160" w:rsidRDefault="00B84994" w:rsidP="00B84994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(po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zajęć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dla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B84994" w:rsidRPr="00D46160" w:rsidRDefault="00B84994" w:rsidP="00B84994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46160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się</w:t>
            </w:r>
            <w:r w:rsidRPr="00D46160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student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>jest</w:t>
            </w:r>
            <w:r w:rsidRPr="00D46160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D46160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B84994" w:rsidRPr="00D46160" w:rsidRDefault="00B84994" w:rsidP="00B84994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Sposób</w:t>
            </w:r>
            <w:r w:rsidRPr="00D4616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B84994" w:rsidRPr="00D46160" w:rsidRDefault="00B84994" w:rsidP="00B84994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B84994" w:rsidRPr="00D46160" w14:paraId="4E831376" w14:textId="77777777" w:rsidTr="007D6F1A">
        <w:trPr>
          <w:trHeight w:val="534"/>
        </w:trPr>
        <w:tc>
          <w:tcPr>
            <w:tcW w:w="1848" w:type="dxa"/>
          </w:tcPr>
          <w:p w14:paraId="222CE3F4" w14:textId="2AF03F82" w:rsidR="00B84994" w:rsidRPr="00D46160" w:rsidRDefault="00B84994" w:rsidP="00B84994">
            <w:pPr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E.2.K1.</w:t>
            </w:r>
          </w:p>
        </w:tc>
        <w:tc>
          <w:tcPr>
            <w:tcW w:w="4844" w:type="dxa"/>
          </w:tcPr>
          <w:p w14:paraId="4BB163B8" w14:textId="58F55152" w:rsidR="00B84994" w:rsidRPr="00D46160" w:rsidRDefault="00B84994" w:rsidP="00B84994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pozytywnego motywowania dzieci lub uczniów do aktywnego zaangażowania się w naukę języka obcego.</w:t>
            </w:r>
          </w:p>
        </w:tc>
        <w:tc>
          <w:tcPr>
            <w:tcW w:w="1922" w:type="dxa"/>
            <w:gridSpan w:val="2"/>
          </w:tcPr>
          <w:p w14:paraId="78398195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Egzamin ustny</w:t>
            </w:r>
          </w:p>
          <w:p w14:paraId="512D28A4" w14:textId="77777777" w:rsidR="009217A8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Prezentacja grupowa</w:t>
            </w:r>
          </w:p>
          <w:p w14:paraId="6F4B6867" w14:textId="4C7CEAA1" w:rsidR="00B84994" w:rsidRPr="00D46160" w:rsidRDefault="009217A8" w:rsidP="009217A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Scenariusz zajęć</w:t>
            </w:r>
          </w:p>
        </w:tc>
        <w:tc>
          <w:tcPr>
            <w:tcW w:w="1437" w:type="dxa"/>
          </w:tcPr>
          <w:p w14:paraId="3AF11A19" w14:textId="196D7CEB" w:rsidR="00B84994" w:rsidRPr="005A7ED3" w:rsidRDefault="00B84994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C 1.-C 3.</w:t>
            </w:r>
          </w:p>
        </w:tc>
      </w:tr>
      <w:bookmarkEnd w:id="0"/>
    </w:tbl>
    <w:p w14:paraId="5C4EE1B4" w14:textId="77777777" w:rsidR="00E21041" w:rsidRPr="00D46160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D46160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D46160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b/>
              </w:rPr>
              <w:t>4.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Treści</w:t>
            </w:r>
            <w:r w:rsidRPr="00D46160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D46160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D46160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D46160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D46160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D46160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Treści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D46160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Odniesienie do efektów</w:t>
            </w:r>
            <w:r w:rsidRPr="00D46160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uczenia</w:t>
            </w:r>
            <w:r w:rsidRPr="00D461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D46160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52389" w:rsidRPr="00D46160" w14:paraId="7E4CA37B" w14:textId="77777777">
        <w:trPr>
          <w:trHeight w:val="537"/>
        </w:trPr>
        <w:tc>
          <w:tcPr>
            <w:tcW w:w="1772" w:type="dxa"/>
          </w:tcPr>
          <w:p w14:paraId="2460F766" w14:textId="7412806B" w:rsidR="00E52389" w:rsidRPr="005A7ED3" w:rsidRDefault="00B84994" w:rsidP="00E52389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T 1.-T 4.</w:t>
            </w:r>
          </w:p>
        </w:tc>
        <w:tc>
          <w:tcPr>
            <w:tcW w:w="6001" w:type="dxa"/>
          </w:tcPr>
          <w:p w14:paraId="055ADCA9" w14:textId="77777777" w:rsidR="00B84994" w:rsidRPr="00D46160" w:rsidRDefault="00B84994" w:rsidP="00C301E4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6022E"/>
                <w:shd w:val="clear" w:color="auto" w:fill="F8F8F8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WYKŁAD:</w:t>
            </w:r>
          </w:p>
          <w:p w14:paraId="52147A5F" w14:textId="0EA31EA6" w:rsidR="00B84994" w:rsidRPr="00D46160" w:rsidRDefault="00B84994" w:rsidP="00B84994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jc w:val="center"/>
              <w:rPr>
                <w:rFonts w:asciiTheme="minorHAnsi" w:hAnsiTheme="minorHAnsi" w:cstheme="minorHAnsi"/>
                <w:color w:val="06022E"/>
                <w:shd w:val="clear" w:color="auto" w:fill="F8F8F8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Zapoznanie studentów z podstawowymi informacjami na temat konwencjonalnych i niekonwencjonalnych metod nauczania języków obcych. </w:t>
            </w:r>
          </w:p>
          <w:p w14:paraId="76FF74D1" w14:textId="1ED8E0FB" w:rsidR="00B84994" w:rsidRPr="00D46160" w:rsidRDefault="00B84994" w:rsidP="00B84994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rPr>
                <w:rFonts w:asciiTheme="minorHAnsi" w:hAnsiTheme="minorHAnsi" w:cstheme="minorHAnsi"/>
                <w:color w:val="06022E"/>
                <w:shd w:val="clear" w:color="auto" w:fill="F8F8F8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Cele i efekty oceniania kształtującego. </w:t>
            </w:r>
          </w:p>
          <w:p w14:paraId="013BB9E1" w14:textId="77777777" w:rsidR="00B84994" w:rsidRPr="00D46160" w:rsidRDefault="00B84994" w:rsidP="00B84994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Wiedza teoretyczna z zakresu tworzenia testów i testowania. </w:t>
            </w:r>
          </w:p>
          <w:p w14:paraId="36FFDA99" w14:textId="6B56A528" w:rsidR="00E52389" w:rsidRPr="00D46160" w:rsidRDefault="00B84994" w:rsidP="00B84994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Role nauczyciela i ucznia w procesie edukacji językowej. </w:t>
            </w:r>
          </w:p>
        </w:tc>
        <w:tc>
          <w:tcPr>
            <w:tcW w:w="2269" w:type="dxa"/>
          </w:tcPr>
          <w:p w14:paraId="6A93E724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A.2.W2.</w:t>
            </w:r>
          </w:p>
          <w:p w14:paraId="47172F16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A.2.W3.</w:t>
            </w:r>
          </w:p>
          <w:p w14:paraId="5F76451E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A.2.W5.</w:t>
            </w:r>
          </w:p>
          <w:p w14:paraId="57467FD7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A.2.U1.</w:t>
            </w:r>
          </w:p>
          <w:p w14:paraId="46A3432E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A.2.U2.</w:t>
            </w:r>
          </w:p>
          <w:p w14:paraId="00552105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A.2.U3.</w:t>
            </w:r>
          </w:p>
          <w:p w14:paraId="5CE0601B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A.2.K2.</w:t>
            </w:r>
          </w:p>
          <w:p w14:paraId="1071F18F" w14:textId="287FCCC4" w:rsidR="00E52389" w:rsidRPr="00D46160" w:rsidRDefault="002571E6" w:rsidP="00E52389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A.2.K3.</w:t>
            </w:r>
          </w:p>
        </w:tc>
      </w:tr>
      <w:tr w:rsidR="00E52389" w:rsidRPr="00D46160" w14:paraId="0B81BCF7" w14:textId="77777777">
        <w:trPr>
          <w:trHeight w:val="537"/>
        </w:trPr>
        <w:tc>
          <w:tcPr>
            <w:tcW w:w="1772" w:type="dxa"/>
          </w:tcPr>
          <w:p w14:paraId="5D28B026" w14:textId="3834291E" w:rsidR="00E52389" w:rsidRPr="005A7ED3" w:rsidRDefault="00E52389" w:rsidP="00B8499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 xml:space="preserve">T </w:t>
            </w:r>
            <w:r w:rsidR="00B84994" w:rsidRPr="005A7ED3">
              <w:rPr>
                <w:rFonts w:asciiTheme="minorHAnsi" w:hAnsiTheme="minorHAnsi" w:cstheme="minorHAnsi"/>
              </w:rPr>
              <w:t>1</w:t>
            </w:r>
            <w:r w:rsidRPr="005A7ED3">
              <w:rPr>
                <w:rFonts w:asciiTheme="minorHAnsi" w:hAnsiTheme="minorHAnsi" w:cstheme="minorHAnsi"/>
              </w:rPr>
              <w:t>.</w:t>
            </w:r>
            <w:r w:rsidR="00B84994" w:rsidRPr="005A7ED3">
              <w:rPr>
                <w:rFonts w:asciiTheme="minorHAnsi" w:hAnsiTheme="minorHAnsi" w:cstheme="minorHAnsi"/>
              </w:rPr>
              <w:t>-T 3.</w:t>
            </w:r>
          </w:p>
        </w:tc>
        <w:tc>
          <w:tcPr>
            <w:tcW w:w="6001" w:type="dxa"/>
          </w:tcPr>
          <w:p w14:paraId="760AE71D" w14:textId="77777777" w:rsidR="00B84994" w:rsidRPr="00D46160" w:rsidRDefault="00B84994" w:rsidP="003B1749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color w:val="06022E"/>
                <w:shd w:val="clear" w:color="auto" w:fill="F8F8F8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ĆWICZENIA:</w:t>
            </w:r>
          </w:p>
          <w:p w14:paraId="556FC6EA" w14:textId="6BEE7241" w:rsidR="00B84994" w:rsidRPr="00D46160" w:rsidRDefault="00B84994" w:rsidP="00B8499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jc w:val="center"/>
              <w:rPr>
                <w:rFonts w:asciiTheme="minorHAnsi" w:hAnsiTheme="minorHAnsi" w:cstheme="minorHAnsi"/>
                <w:color w:val="06022E"/>
                <w:shd w:val="clear" w:color="auto" w:fill="F8F8F8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Zapoznanie studentów z różnymi typami i technikami przeprowadzania testów, sposobami oceniania uczniów oraz sposobami rozwijania aktywności uczniów i ich samodzielności oraz systematyczności w uczeniu się. </w:t>
            </w:r>
          </w:p>
          <w:p w14:paraId="403E3777" w14:textId="77777777" w:rsidR="00B84994" w:rsidRPr="00D46160" w:rsidRDefault="00B84994" w:rsidP="00B8499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 xml:space="preserve">Sposoby urozmaicania lekcji poprzez stosowanie nowoczesnych pomocy dydaktycznych, gier i zabaw językowych, czy piosenek. </w:t>
            </w:r>
          </w:p>
          <w:p w14:paraId="7CFA956A" w14:textId="0D9843B1" w:rsidR="00E52389" w:rsidRPr="00D46160" w:rsidRDefault="00B84994" w:rsidP="00B84994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8F8F8"/>
              </w:rPr>
              <w:t>Korzystanie z różnych źródeł wiedzy (książki, Internet). Uwarunkowania sukcesu i niepowodzenia w uczeniu się oraz rola praktyki i dokształcania się nauczycieli.</w:t>
            </w:r>
          </w:p>
        </w:tc>
        <w:tc>
          <w:tcPr>
            <w:tcW w:w="2269" w:type="dxa"/>
          </w:tcPr>
          <w:p w14:paraId="14B7DC3C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A.2.W2.</w:t>
            </w:r>
          </w:p>
          <w:p w14:paraId="6C88B193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A.2.W3.</w:t>
            </w:r>
          </w:p>
          <w:p w14:paraId="5311550E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A.2.W5.</w:t>
            </w:r>
          </w:p>
          <w:p w14:paraId="5AF8CF47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A.2.U1.</w:t>
            </w:r>
          </w:p>
          <w:p w14:paraId="1634C4CA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A.2.U2.</w:t>
            </w:r>
          </w:p>
          <w:p w14:paraId="016E45BD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A.2.U3.</w:t>
            </w:r>
          </w:p>
          <w:p w14:paraId="7E761AA7" w14:textId="77777777" w:rsidR="002571E6" w:rsidRPr="00D46160" w:rsidRDefault="002571E6" w:rsidP="002571E6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A.2.K2.</w:t>
            </w:r>
          </w:p>
          <w:p w14:paraId="34430E20" w14:textId="00AC0AD5" w:rsidR="00E52389" w:rsidRPr="00D46160" w:rsidRDefault="002571E6" w:rsidP="00E52389">
            <w:pPr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A.2.K3.</w:t>
            </w:r>
          </w:p>
        </w:tc>
      </w:tr>
    </w:tbl>
    <w:p w14:paraId="308232B1" w14:textId="77777777" w:rsidR="00E21041" w:rsidRPr="00D46160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46160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D46160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  5.</w:t>
            </w:r>
            <w:r w:rsidRPr="00D4616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46160">
              <w:rPr>
                <w:rFonts w:asciiTheme="minorHAnsi" w:hAnsiTheme="minorHAnsi" w:cstheme="minorHAnsi"/>
                <w:b/>
              </w:rPr>
              <w:t>Warunki zaliczenia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D46160" w14:paraId="0ADAED6A" w14:textId="77777777" w:rsidTr="00B62C3C">
        <w:trPr>
          <w:trHeight w:val="537"/>
        </w:trPr>
        <w:tc>
          <w:tcPr>
            <w:tcW w:w="10042" w:type="dxa"/>
          </w:tcPr>
          <w:p w14:paraId="50F48519" w14:textId="77777777" w:rsidR="009217A8" w:rsidRPr="00D46160" w:rsidRDefault="009217A8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Egzamin ustny</w:t>
            </w:r>
          </w:p>
          <w:p w14:paraId="317FB040" w14:textId="46C3AD62" w:rsidR="00B84994" w:rsidRPr="00B84994" w:rsidRDefault="009217A8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Z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aangażowaniem i aktywn</w:t>
            </w:r>
            <w:r w:rsidR="00B84994"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e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uczestnic</w:t>
            </w:r>
            <w:r w:rsidR="00B84994"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two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w zajęciach;</w:t>
            </w:r>
          </w:p>
          <w:p w14:paraId="0A99497D" w14:textId="2645DE67" w:rsidR="00B84994" w:rsidRPr="00B84994" w:rsidRDefault="009217A8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P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rzygotow</w:t>
            </w:r>
            <w:r w:rsidR="00B84994"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anie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w grupie prezentacj</w:t>
            </w:r>
            <w:r w:rsidR="00B84994"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i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multimedialn</w:t>
            </w:r>
            <w:r w:rsidR="00B84994"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ej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odnośnie wybranych treści teoretycznych,</w:t>
            </w:r>
          </w:p>
          <w:p w14:paraId="1C01C478" w14:textId="52261D91" w:rsidR="00DB68FB" w:rsidRPr="00D46160" w:rsidRDefault="009217A8" w:rsidP="009217A8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P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rzygotow</w:t>
            </w: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anie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w grupie wybran</w:t>
            </w: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ej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form</w:t>
            </w: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y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teatraln</w:t>
            </w:r>
            <w:r w:rsidRPr="00D46160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ej</w:t>
            </w:r>
            <w:r w:rsidR="00B84994"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(scenariusz, materiały, stroje itd.), która będzie zaprezentowana dzieciom z klas I-III.</w:t>
            </w:r>
          </w:p>
        </w:tc>
      </w:tr>
    </w:tbl>
    <w:p w14:paraId="08BDCCDE" w14:textId="77777777" w:rsidR="00DB68FB" w:rsidRPr="00D46160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D46160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D46160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 xml:space="preserve">  6.</w:t>
            </w:r>
            <w:r w:rsidRPr="00D46160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D46160">
              <w:rPr>
                <w:rFonts w:asciiTheme="minorHAnsi" w:hAnsiTheme="minorHAnsi" w:cstheme="minorHAnsi"/>
                <w:b/>
              </w:rPr>
              <w:t>Metody prowadzenia</w:t>
            </w:r>
            <w:r w:rsidRPr="00D46160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D46160" w14:paraId="2B6A9346" w14:textId="77777777" w:rsidTr="00F853B5">
        <w:trPr>
          <w:trHeight w:val="537"/>
        </w:trPr>
        <w:tc>
          <w:tcPr>
            <w:tcW w:w="10042" w:type="dxa"/>
          </w:tcPr>
          <w:p w14:paraId="3D3B6A52" w14:textId="14C7A900" w:rsidR="00DB68FB" w:rsidRPr="00D46160" w:rsidRDefault="00B84994" w:rsidP="0046687E">
            <w:pPr>
              <w:pStyle w:val="TableParagraph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color w:val="06022E"/>
                <w:shd w:val="clear" w:color="auto" w:fill="FFFFFF"/>
              </w:rPr>
              <w:lastRenderedPageBreak/>
              <w:t>eksponujące, podające, praktyczne, aktywizujące.</w:t>
            </w:r>
          </w:p>
        </w:tc>
      </w:tr>
    </w:tbl>
    <w:p w14:paraId="0DDF8833" w14:textId="77777777" w:rsidR="00E21041" w:rsidRPr="00D46160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D46160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D46160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7.</w:t>
            </w:r>
            <w:r w:rsidRPr="00D46160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D46160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D46160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b/>
              </w:rPr>
              <w:t>Literatura</w:t>
            </w:r>
            <w:r w:rsidRPr="00D46160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D46160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D46160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b/>
              </w:rPr>
              <w:t>Literatura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D46160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D46160" w14:paraId="3115CD88" w14:textId="77777777">
        <w:trPr>
          <w:trHeight w:val="537"/>
        </w:trPr>
        <w:tc>
          <w:tcPr>
            <w:tcW w:w="4943" w:type="dxa"/>
          </w:tcPr>
          <w:p w14:paraId="2157B4AA" w14:textId="6C7EC15D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Komorowska H., Sprawdzanie umiejętności w nauce języka obcego , Warszawa, Fraszka Edukacyjna, 2002.</w:t>
            </w:r>
          </w:p>
          <w:p w14:paraId="3CBAB427" w14:textId="1A87F2EA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Komorowska H., Podstawy metodyki nauczania języków obcych, EDE, Warszawa, 1993.</w:t>
            </w:r>
          </w:p>
          <w:p w14:paraId="619E0033" w14:textId="7416675B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Mystkowska-</w:t>
            </w:r>
            <w:proofErr w:type="spellStart"/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Wiertlak</w:t>
            </w:r>
            <w:proofErr w:type="spellEnd"/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 xml:space="preserve"> A., Pietrzykowska A., Pawlak M. (red.), Nauczyciel języków obcych dziś i jutro, Poznań-Kalisz 2009.</w:t>
            </w:r>
          </w:p>
          <w:p w14:paraId="057AA209" w14:textId="4C44524E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Pawlak M., Autonomia w nauce języka obcego, Poznań-Kalisz 2004.</w:t>
            </w:r>
          </w:p>
          <w:p w14:paraId="4CA6F043" w14:textId="1578899F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Pamuła M., Metodyka nauczania języków obcych w kształceniu zintegrowanym, Fraszka Edukacyjna, Warszawa 2009.</w:t>
            </w:r>
          </w:p>
          <w:p w14:paraId="3B5C0EA3" w14:textId="3BD5D5D1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Sikora-Banasik D., Wczesnoszkolne nauczanie języków obcych, CODN, Warszawa 2009.</w:t>
            </w:r>
          </w:p>
          <w:p w14:paraId="55AA43F4" w14:textId="776A15DE" w:rsidR="00B84994" w:rsidRPr="00B84994" w:rsidRDefault="00B84994" w:rsidP="00B84994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B84994">
              <w:rPr>
                <w:rFonts w:asciiTheme="minorHAnsi" w:eastAsia="Times New Roman" w:hAnsiTheme="minorHAnsi" w:cstheme="minorHAnsi"/>
                <w:color w:val="06022E"/>
                <w:lang w:eastAsia="pl-PL"/>
              </w:rPr>
              <w:t>Gajewska, E., Techniki nauczania języka obcego , Tarnów, PWSZ w Tarnowie, 2011.</w:t>
            </w:r>
          </w:p>
          <w:p w14:paraId="6E1F7E05" w14:textId="4F29703C" w:rsidR="00E21041" w:rsidRPr="00D46160" w:rsidRDefault="00E21041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099" w:type="dxa"/>
          </w:tcPr>
          <w:p w14:paraId="0F6505A1" w14:textId="77777777" w:rsidR="00C301E4" w:rsidRPr="00D46160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Flis R., Praca w klasie integracyjnej: materiały pomocnicze dla nauczycieli klas I-III szkoły podstawowej, Karków 2005.</w:t>
            </w:r>
          </w:p>
          <w:p w14:paraId="5564E3B6" w14:textId="77777777" w:rsidR="00C301E4" w:rsidRPr="00D46160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Jarosz E., Wybrane obszary diagnozowania pedagogicznego, Katowice 2005.</w:t>
            </w:r>
          </w:p>
          <w:p w14:paraId="53AD3558" w14:textId="77777777" w:rsidR="00C301E4" w:rsidRPr="00D46160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Lis-Kujawski A., Moje „ja” i integracyjna szkoła: zjawiska ukrytego programu w nauczaniu uczniów niepełnosprawnych, Kraków 2010.</w:t>
            </w:r>
          </w:p>
          <w:p w14:paraId="495CDB2A" w14:textId="77777777" w:rsidR="00C301E4" w:rsidRPr="00D46160" w:rsidRDefault="00C301E4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eastAsia="Times New Roman" w:hAnsiTheme="minorHAnsi" w:cstheme="minorHAnsi"/>
                <w:color w:val="333333"/>
                <w:lang w:eastAsia="pl-PL"/>
              </w:rPr>
            </w:pPr>
            <w:r w:rsidRPr="00D4616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Tomkiewicz-Bętkowska A., </w:t>
            </w:r>
            <w:proofErr w:type="spellStart"/>
            <w:r w:rsidRPr="00D4616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>Krztoń</w:t>
            </w:r>
            <w:proofErr w:type="spellEnd"/>
            <w:r w:rsidRPr="00D46160">
              <w:rPr>
                <w:rFonts w:asciiTheme="minorHAnsi" w:eastAsia="Times New Roman" w:hAnsiTheme="minorHAnsi" w:cstheme="minorHAnsi"/>
                <w:color w:val="333333"/>
                <w:lang w:eastAsia="pl-PL"/>
              </w:rPr>
              <w:t xml:space="preserve"> A., ABC pedagoga specjalnego, Kraków 2008.</w:t>
            </w:r>
          </w:p>
          <w:p w14:paraId="49327DED" w14:textId="5D7D09A8" w:rsidR="00E21041" w:rsidRPr="00D46160" w:rsidRDefault="00E21041" w:rsidP="00C301E4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D46160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D46160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D46160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8.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Kalkulacja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ECTS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–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D46160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D46160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ST</w:t>
            </w:r>
            <w:r w:rsidRPr="00D4616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STACJONARNE/Forma</w:t>
            </w:r>
            <w:r w:rsidRPr="00D4616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aktywności/obciążenie</w:t>
            </w:r>
            <w:r w:rsidRPr="00D461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D46160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Godziny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na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D46160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D4616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D4616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571E6" w:rsidRPr="00D46160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2571E6" w:rsidRPr="00D46160" w:rsidRDefault="002571E6" w:rsidP="002571E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Godziny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zajęć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622FA87E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60</w:t>
            </w:r>
          </w:p>
        </w:tc>
      </w:tr>
      <w:tr w:rsidR="002571E6" w:rsidRPr="00D46160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2571E6" w:rsidRPr="00D46160" w:rsidRDefault="002571E6" w:rsidP="002571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Praca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własna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21B7D812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10</w:t>
            </w:r>
          </w:p>
        </w:tc>
      </w:tr>
      <w:tr w:rsidR="002571E6" w:rsidRPr="00D46160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2571E6" w:rsidRPr="00D46160" w:rsidRDefault="002571E6" w:rsidP="002571E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194B9B12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-</w:t>
            </w:r>
          </w:p>
        </w:tc>
      </w:tr>
      <w:tr w:rsidR="002571E6" w:rsidRPr="00D46160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2571E6" w:rsidRPr="00D46160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1.</w:t>
            </w:r>
            <w:r w:rsidRPr="00D46160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46160">
              <w:rPr>
                <w:rFonts w:asciiTheme="minorHAnsi" w:hAnsiTheme="minorHAnsi" w:cstheme="minorHAnsi"/>
              </w:rPr>
              <w:t>przygotowanie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do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2571E6" w:rsidRPr="00D46160" w:rsidRDefault="002571E6" w:rsidP="002571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2203EEB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71E6" w:rsidRPr="00D46160" w14:paraId="3EFEA14E" w14:textId="77777777" w:rsidTr="000B5EC6">
        <w:trPr>
          <w:trHeight w:val="695"/>
        </w:trPr>
        <w:tc>
          <w:tcPr>
            <w:tcW w:w="6443" w:type="dxa"/>
          </w:tcPr>
          <w:p w14:paraId="5EA2F097" w14:textId="77777777" w:rsidR="002571E6" w:rsidRPr="00D46160" w:rsidRDefault="002571E6" w:rsidP="002571E6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2.</w:t>
            </w:r>
            <w:r w:rsidRPr="00D46160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46160">
              <w:rPr>
                <w:rFonts w:asciiTheme="minorHAnsi" w:hAnsiTheme="minorHAnsi" w:cstheme="minorHAnsi"/>
              </w:rPr>
              <w:t>przygotowanie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do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egzaminu/</w:t>
            </w:r>
            <w:r w:rsidRPr="00D461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zaliczenia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2571E6" w:rsidRPr="00D46160" w:rsidRDefault="002571E6" w:rsidP="002571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2EF4EF00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10</w:t>
            </w:r>
          </w:p>
        </w:tc>
      </w:tr>
      <w:tr w:rsidR="002571E6" w:rsidRPr="00D46160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2571E6" w:rsidRPr="00D46160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3.</w:t>
            </w:r>
            <w:r w:rsidRPr="00D46160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46160">
              <w:rPr>
                <w:rFonts w:asciiTheme="minorHAnsi" w:hAnsiTheme="minorHAnsi" w:cstheme="minorHAnsi"/>
              </w:rPr>
              <w:t>przygotowanie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do</w:t>
            </w:r>
            <w:r w:rsidRPr="00D461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zaliczenia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2571E6" w:rsidRPr="00D46160" w:rsidRDefault="002571E6" w:rsidP="002571E6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7325F997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-</w:t>
            </w:r>
          </w:p>
        </w:tc>
      </w:tr>
      <w:tr w:rsidR="002571E6" w:rsidRPr="00D46160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2571E6" w:rsidRPr="00D46160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4.</w:t>
            </w:r>
            <w:r w:rsidRPr="00D4616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4616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2571E6" w:rsidRPr="00D46160" w:rsidRDefault="002571E6" w:rsidP="002571E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27764D29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-</w:t>
            </w:r>
          </w:p>
        </w:tc>
      </w:tr>
      <w:tr w:rsidR="002571E6" w:rsidRPr="00D46160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2571E6" w:rsidRPr="00D46160" w:rsidRDefault="002571E6" w:rsidP="002571E6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SUMA</w:t>
            </w:r>
            <w:r w:rsidRPr="00D461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35B33F3A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70</w:t>
            </w:r>
          </w:p>
        </w:tc>
      </w:tr>
      <w:tr w:rsidR="002571E6" w:rsidRPr="00D46160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2571E6" w:rsidRPr="00D46160" w:rsidRDefault="002571E6" w:rsidP="002571E6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SUMARYCZNA</w:t>
            </w:r>
            <w:r w:rsidRPr="00D4616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LICZBA</w:t>
            </w:r>
            <w:r w:rsidRPr="00D4616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PUNKTÓW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ECTS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DLA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4EC67DA9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2</w:t>
            </w:r>
          </w:p>
        </w:tc>
      </w:tr>
      <w:tr w:rsidR="002571E6" w:rsidRPr="00D46160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2571E6" w:rsidRPr="00D46160" w:rsidRDefault="002571E6" w:rsidP="002571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  <w:spacing w:val="-2"/>
              </w:rPr>
              <w:lastRenderedPageBreak/>
              <w:t>ST</w:t>
            </w:r>
            <w:r w:rsidRPr="00D46160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D46160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D46160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2571E6" w:rsidRPr="00D46160" w:rsidRDefault="002571E6" w:rsidP="002571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Godziny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na</w:t>
            </w:r>
            <w:r w:rsidRPr="00D4616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2571E6" w:rsidRPr="00D46160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2571E6" w:rsidRPr="00D46160" w:rsidRDefault="002571E6" w:rsidP="002571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Godziny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zajęć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7AB2EB3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36</w:t>
            </w:r>
          </w:p>
        </w:tc>
      </w:tr>
      <w:tr w:rsidR="002571E6" w:rsidRPr="00D46160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2571E6" w:rsidRPr="00D46160" w:rsidRDefault="002571E6" w:rsidP="002571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D46160">
              <w:rPr>
                <w:rFonts w:asciiTheme="minorHAnsi" w:hAnsiTheme="minorHAnsi" w:cstheme="minorHAnsi"/>
                <w:b/>
              </w:rPr>
              <w:t>Praca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własna</w:t>
            </w:r>
            <w:r w:rsidRPr="00D461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5E8E62AC" w:rsidR="002571E6" w:rsidRPr="005A7ED3" w:rsidRDefault="002571E6" w:rsidP="000B5EC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3</w:t>
            </w:r>
            <w:r w:rsidR="000B5EC6" w:rsidRPr="005A7ED3">
              <w:rPr>
                <w:rFonts w:asciiTheme="minorHAnsi" w:hAnsiTheme="minorHAnsi" w:cstheme="minorHAnsi"/>
              </w:rPr>
              <w:t>4</w:t>
            </w:r>
          </w:p>
        </w:tc>
      </w:tr>
      <w:tr w:rsidR="002571E6" w:rsidRPr="00D46160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2571E6" w:rsidRPr="00D46160" w:rsidRDefault="002571E6" w:rsidP="002571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1.</w:t>
            </w:r>
            <w:r w:rsidRPr="00D46160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D46160">
              <w:rPr>
                <w:rFonts w:asciiTheme="minorHAnsi" w:hAnsiTheme="minorHAnsi" w:cstheme="minorHAnsi"/>
              </w:rPr>
              <w:t>przygotowanie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do</w:t>
            </w:r>
            <w:r w:rsidRPr="00D461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2571E6" w:rsidRPr="00D46160" w:rsidRDefault="002571E6" w:rsidP="002571E6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688C3ECE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5</w:t>
            </w:r>
          </w:p>
        </w:tc>
      </w:tr>
      <w:tr w:rsidR="002571E6" w:rsidRPr="00D46160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2571E6" w:rsidRPr="00D46160" w:rsidRDefault="002571E6" w:rsidP="002571E6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571E6" w:rsidRPr="00D46160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2571E6" w:rsidRPr="00D46160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2.</w:t>
            </w:r>
            <w:r w:rsidRPr="00D46160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D46160">
              <w:rPr>
                <w:rFonts w:asciiTheme="minorHAnsi" w:hAnsiTheme="minorHAnsi" w:cstheme="minorHAnsi"/>
              </w:rPr>
              <w:t>przygotowanie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do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egzaminu/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zaliczenia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2571E6" w:rsidRPr="00D46160" w:rsidRDefault="002571E6" w:rsidP="002571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0C3A843A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20</w:t>
            </w:r>
          </w:p>
        </w:tc>
      </w:tr>
      <w:tr w:rsidR="002571E6" w:rsidRPr="00D46160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2571E6" w:rsidRPr="00D46160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3.</w:t>
            </w:r>
            <w:r w:rsidRPr="00D46160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D46160">
              <w:rPr>
                <w:rFonts w:asciiTheme="minorHAnsi" w:hAnsiTheme="minorHAnsi" w:cstheme="minorHAnsi"/>
              </w:rPr>
              <w:t>przygotowanie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do</w:t>
            </w:r>
            <w:r w:rsidRPr="00D461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zaliczenia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2571E6" w:rsidRPr="00D46160" w:rsidRDefault="002571E6" w:rsidP="002571E6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5A7A562A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9</w:t>
            </w:r>
          </w:p>
        </w:tc>
      </w:tr>
      <w:tr w:rsidR="002571E6" w:rsidRPr="00D46160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2571E6" w:rsidRPr="00D46160" w:rsidRDefault="002571E6" w:rsidP="002571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4.</w:t>
            </w:r>
            <w:r w:rsidRPr="00D4616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D4616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2571E6" w:rsidRPr="00D46160" w:rsidRDefault="002571E6" w:rsidP="002571E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-</w:t>
            </w:r>
          </w:p>
        </w:tc>
      </w:tr>
      <w:tr w:rsidR="002571E6" w:rsidRPr="00D46160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2571E6" w:rsidRPr="00D46160" w:rsidRDefault="002571E6" w:rsidP="002571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SUMA</w:t>
            </w:r>
            <w:r w:rsidRPr="00D461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4616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203333DB" w:rsidR="002571E6" w:rsidRPr="005A7ED3" w:rsidRDefault="000B5EC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70</w:t>
            </w:r>
          </w:p>
        </w:tc>
      </w:tr>
      <w:tr w:rsidR="002571E6" w:rsidRPr="00D46160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2571E6" w:rsidRPr="00D46160" w:rsidRDefault="002571E6" w:rsidP="002571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D46160">
              <w:rPr>
                <w:rFonts w:asciiTheme="minorHAnsi" w:hAnsiTheme="minorHAnsi" w:cstheme="minorHAnsi"/>
              </w:rPr>
              <w:t>SUMARYCZNA</w:t>
            </w:r>
            <w:r w:rsidRPr="00D4616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LICZBA</w:t>
            </w:r>
            <w:r w:rsidRPr="00D4616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PUNKTÓW</w:t>
            </w:r>
            <w:r w:rsidRPr="00D461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46160">
              <w:rPr>
                <w:rFonts w:asciiTheme="minorHAnsi" w:hAnsiTheme="minorHAnsi" w:cstheme="minorHAnsi"/>
                <w:b/>
              </w:rPr>
              <w:t>ECTS</w:t>
            </w:r>
            <w:r w:rsidRPr="00D461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D46160">
              <w:rPr>
                <w:rFonts w:asciiTheme="minorHAnsi" w:hAnsiTheme="minorHAnsi" w:cstheme="minorHAnsi"/>
              </w:rPr>
              <w:t>DLA</w:t>
            </w:r>
            <w:r w:rsidRPr="00D46160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CEE541D" w:rsidR="002571E6" w:rsidRPr="005A7ED3" w:rsidRDefault="002571E6" w:rsidP="002571E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A7ED3">
              <w:rPr>
                <w:rFonts w:asciiTheme="minorHAnsi" w:hAnsiTheme="minorHAnsi" w:cstheme="minorHAnsi"/>
              </w:rPr>
              <w:t>2</w:t>
            </w:r>
          </w:p>
        </w:tc>
      </w:tr>
    </w:tbl>
    <w:p w14:paraId="0E6A2C28" w14:textId="77777777" w:rsidR="00C075F4" w:rsidRPr="00D46160" w:rsidRDefault="00C075F4">
      <w:pPr>
        <w:rPr>
          <w:rFonts w:asciiTheme="minorHAnsi" w:hAnsiTheme="minorHAnsi" w:cstheme="minorHAnsi"/>
        </w:rPr>
      </w:pPr>
    </w:p>
    <w:sectPr w:rsidR="00C075F4" w:rsidRPr="00D46160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52EFC" w14:textId="77777777" w:rsidR="009C75B4" w:rsidRDefault="009C75B4">
      <w:r>
        <w:separator/>
      </w:r>
    </w:p>
  </w:endnote>
  <w:endnote w:type="continuationSeparator" w:id="0">
    <w:p w14:paraId="636E6A3D" w14:textId="77777777" w:rsidR="009C75B4" w:rsidRDefault="009C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D46160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D46160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8D87" w14:textId="77777777" w:rsidR="009C75B4" w:rsidRDefault="009C75B4">
      <w:r>
        <w:separator/>
      </w:r>
    </w:p>
  </w:footnote>
  <w:footnote w:type="continuationSeparator" w:id="0">
    <w:p w14:paraId="2FA6EA11" w14:textId="77777777" w:rsidR="009C75B4" w:rsidRDefault="009C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575013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83B153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C5F"/>
    <w:multiLevelType w:val="multilevel"/>
    <w:tmpl w:val="E716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5C4C"/>
    <w:multiLevelType w:val="multilevel"/>
    <w:tmpl w:val="2E70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B5817"/>
    <w:multiLevelType w:val="hybridMultilevel"/>
    <w:tmpl w:val="FB904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75EB"/>
    <w:multiLevelType w:val="multilevel"/>
    <w:tmpl w:val="0E12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A123B6"/>
    <w:multiLevelType w:val="hybridMultilevel"/>
    <w:tmpl w:val="7FF2D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FCC5787"/>
    <w:multiLevelType w:val="multilevel"/>
    <w:tmpl w:val="1F34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E5563C"/>
    <w:multiLevelType w:val="multilevel"/>
    <w:tmpl w:val="2CE0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F93D40"/>
    <w:multiLevelType w:val="multilevel"/>
    <w:tmpl w:val="21E6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7122826">
    <w:abstractNumId w:val="5"/>
  </w:num>
  <w:num w:numId="2" w16cid:durableId="299531628">
    <w:abstractNumId w:val="0"/>
  </w:num>
  <w:num w:numId="3" w16cid:durableId="896892080">
    <w:abstractNumId w:val="6"/>
  </w:num>
  <w:num w:numId="4" w16cid:durableId="193539768">
    <w:abstractNumId w:val="8"/>
  </w:num>
  <w:num w:numId="5" w16cid:durableId="1389836781">
    <w:abstractNumId w:val="1"/>
  </w:num>
  <w:num w:numId="6" w16cid:durableId="2003770940">
    <w:abstractNumId w:val="3"/>
  </w:num>
  <w:num w:numId="7" w16cid:durableId="721442664">
    <w:abstractNumId w:val="7"/>
  </w:num>
  <w:num w:numId="8" w16cid:durableId="244657875">
    <w:abstractNumId w:val="2"/>
  </w:num>
  <w:num w:numId="9" w16cid:durableId="1712607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41F2F"/>
    <w:rsid w:val="000B5EC6"/>
    <w:rsid w:val="00113F81"/>
    <w:rsid w:val="0014711B"/>
    <w:rsid w:val="00155488"/>
    <w:rsid w:val="00157C2F"/>
    <w:rsid w:val="001B2D8A"/>
    <w:rsid w:val="00214DD2"/>
    <w:rsid w:val="00232C35"/>
    <w:rsid w:val="002571E6"/>
    <w:rsid w:val="002E1AE4"/>
    <w:rsid w:val="002F57C8"/>
    <w:rsid w:val="002F6D25"/>
    <w:rsid w:val="003144B7"/>
    <w:rsid w:val="003B1749"/>
    <w:rsid w:val="003E4376"/>
    <w:rsid w:val="0042145D"/>
    <w:rsid w:val="00455CA7"/>
    <w:rsid w:val="0046687E"/>
    <w:rsid w:val="00481306"/>
    <w:rsid w:val="004972B8"/>
    <w:rsid w:val="004E67CB"/>
    <w:rsid w:val="004F0009"/>
    <w:rsid w:val="004F3CC9"/>
    <w:rsid w:val="004F41ED"/>
    <w:rsid w:val="005A7ED3"/>
    <w:rsid w:val="00632A50"/>
    <w:rsid w:val="00645264"/>
    <w:rsid w:val="00654FD3"/>
    <w:rsid w:val="00694FB2"/>
    <w:rsid w:val="006E4E85"/>
    <w:rsid w:val="006E73A1"/>
    <w:rsid w:val="006F133C"/>
    <w:rsid w:val="006F5384"/>
    <w:rsid w:val="00761AE6"/>
    <w:rsid w:val="007B161D"/>
    <w:rsid w:val="008345F8"/>
    <w:rsid w:val="00837356"/>
    <w:rsid w:val="00873869"/>
    <w:rsid w:val="00915963"/>
    <w:rsid w:val="0092046F"/>
    <w:rsid w:val="00920E55"/>
    <w:rsid w:val="009217A8"/>
    <w:rsid w:val="009558F1"/>
    <w:rsid w:val="00995467"/>
    <w:rsid w:val="009B7C9B"/>
    <w:rsid w:val="009C577A"/>
    <w:rsid w:val="009C75B4"/>
    <w:rsid w:val="00A07C22"/>
    <w:rsid w:val="00A415E1"/>
    <w:rsid w:val="00A76CE8"/>
    <w:rsid w:val="00AC6E2A"/>
    <w:rsid w:val="00AD6396"/>
    <w:rsid w:val="00B84994"/>
    <w:rsid w:val="00BB4240"/>
    <w:rsid w:val="00BD54FF"/>
    <w:rsid w:val="00C024E3"/>
    <w:rsid w:val="00C0682B"/>
    <w:rsid w:val="00C06F49"/>
    <w:rsid w:val="00C075F4"/>
    <w:rsid w:val="00C301E4"/>
    <w:rsid w:val="00C34935"/>
    <w:rsid w:val="00CA39E7"/>
    <w:rsid w:val="00CF7353"/>
    <w:rsid w:val="00D11EEC"/>
    <w:rsid w:val="00D41921"/>
    <w:rsid w:val="00D46160"/>
    <w:rsid w:val="00D5063D"/>
    <w:rsid w:val="00D90F77"/>
    <w:rsid w:val="00DB68FB"/>
    <w:rsid w:val="00E11C2F"/>
    <w:rsid w:val="00E21041"/>
    <w:rsid w:val="00E52389"/>
    <w:rsid w:val="00EE630F"/>
    <w:rsid w:val="00F04E87"/>
    <w:rsid w:val="00F06F40"/>
    <w:rsid w:val="00F10ABF"/>
    <w:rsid w:val="00F27116"/>
    <w:rsid w:val="00FD4CF8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2389"/>
  </w:style>
  <w:style w:type="character" w:styleId="Hipercze">
    <w:name w:val="Hyperlink"/>
    <w:basedOn w:val="Domylnaczcionkaakapitu"/>
    <w:uiPriority w:val="99"/>
    <w:semiHidden/>
    <w:unhideWhenUsed/>
    <w:rsid w:val="00E5238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52389"/>
    <w:rPr>
      <w:b/>
      <w:bCs/>
    </w:rPr>
  </w:style>
  <w:style w:type="character" w:customStyle="1" w:styleId="yadgie">
    <w:name w:val="yadgie"/>
    <w:basedOn w:val="Domylnaczcionkaakapitu"/>
    <w:rsid w:val="003B1749"/>
  </w:style>
  <w:style w:type="paragraph" w:styleId="NormalnyWeb">
    <w:name w:val="Normal (Web)"/>
    <w:basedOn w:val="Normalny"/>
    <w:uiPriority w:val="99"/>
    <w:semiHidden/>
    <w:unhideWhenUsed/>
    <w:rsid w:val="004F41E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542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1953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0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636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1037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66</cp:revision>
  <dcterms:created xsi:type="dcterms:W3CDTF">2024-09-05T11:50:00Z</dcterms:created>
  <dcterms:modified xsi:type="dcterms:W3CDTF">2026-09-06T08:50:00Z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